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94" w:rsidRPr="00333DC9" w:rsidRDefault="00333DC9" w:rsidP="00333DC9">
      <w:pPr>
        <w:jc w:val="center"/>
        <w:rPr>
          <w:sz w:val="40"/>
          <w:szCs w:val="40"/>
        </w:rPr>
      </w:pPr>
      <w:r w:rsidRPr="00333DC9">
        <w:rPr>
          <w:sz w:val="40"/>
          <w:szCs w:val="40"/>
        </w:rPr>
        <w:t>UTAH ADMINISTRATIVE CODE</w:t>
      </w:r>
    </w:p>
    <w:p w:rsidR="00333DC9" w:rsidRDefault="00333DC9" w:rsidP="00333DC9">
      <w:pPr>
        <w:autoSpaceDE w:val="0"/>
        <w:autoSpaceDN w:val="0"/>
        <w:adjustRightInd w:val="0"/>
        <w:spacing w:after="0" w:line="240" w:lineRule="auto"/>
        <w:rPr>
          <w:rFonts w:ascii="Georgia" w:hAnsi="Georgia" w:cs="Georgia"/>
          <w:b/>
          <w:color w:val="464646"/>
          <w:sz w:val="20"/>
          <w:szCs w:val="20"/>
        </w:rPr>
      </w:pPr>
      <w:r w:rsidRPr="00333DC9">
        <w:rPr>
          <w:rFonts w:ascii="Georgia" w:hAnsi="Georgia" w:cs="Georgia"/>
          <w:b/>
          <w:color w:val="464646"/>
          <w:sz w:val="20"/>
          <w:szCs w:val="20"/>
        </w:rPr>
        <w:t xml:space="preserve">R68. </w:t>
      </w:r>
      <w:r>
        <w:rPr>
          <w:rFonts w:ascii="Georgia" w:hAnsi="Georgia" w:cs="Georgia"/>
          <w:b/>
          <w:color w:val="464646"/>
          <w:sz w:val="20"/>
          <w:szCs w:val="20"/>
        </w:rPr>
        <w:t xml:space="preserve"> </w:t>
      </w:r>
      <w:proofErr w:type="gramStart"/>
      <w:r w:rsidRPr="00333DC9">
        <w:rPr>
          <w:rFonts w:ascii="Georgia" w:hAnsi="Georgia" w:cs="Georgia"/>
          <w:b/>
          <w:color w:val="464646"/>
          <w:sz w:val="20"/>
          <w:szCs w:val="20"/>
        </w:rPr>
        <w:t>Agriculture and Food, Plant Industry.</w:t>
      </w:r>
      <w:proofErr w:type="gramEnd"/>
    </w:p>
    <w:p w:rsidR="00333DC9" w:rsidRPr="00333DC9" w:rsidRDefault="00333DC9" w:rsidP="00333DC9">
      <w:pPr>
        <w:autoSpaceDE w:val="0"/>
        <w:autoSpaceDN w:val="0"/>
        <w:adjustRightInd w:val="0"/>
        <w:spacing w:after="0" w:line="240" w:lineRule="auto"/>
        <w:rPr>
          <w:rFonts w:ascii="Georgia" w:hAnsi="Georgia" w:cs="Georgia"/>
          <w:b/>
          <w:color w:val="464646"/>
          <w:sz w:val="20"/>
          <w:szCs w:val="20"/>
        </w:rPr>
      </w:pPr>
    </w:p>
    <w:p w:rsidR="00333DC9" w:rsidRPr="00333DC9" w:rsidRDefault="00333DC9" w:rsidP="00333DC9">
      <w:pPr>
        <w:autoSpaceDE w:val="0"/>
        <w:autoSpaceDN w:val="0"/>
        <w:adjustRightInd w:val="0"/>
        <w:spacing w:after="0" w:line="240" w:lineRule="auto"/>
        <w:rPr>
          <w:rFonts w:ascii="Georgia" w:hAnsi="Georgia" w:cs="Georgia"/>
          <w:b/>
          <w:color w:val="464646"/>
          <w:sz w:val="20"/>
          <w:szCs w:val="20"/>
        </w:rPr>
      </w:pPr>
      <w:r w:rsidRPr="00333DC9">
        <w:rPr>
          <w:rFonts w:ascii="Georgia" w:hAnsi="Georgia" w:cs="Georgia"/>
          <w:b/>
          <w:color w:val="464646"/>
          <w:sz w:val="20"/>
          <w:szCs w:val="20"/>
        </w:rPr>
        <w:t>Rule R68</w:t>
      </w:r>
      <w:r>
        <w:rPr>
          <w:rFonts w:ascii="Georgia" w:hAnsi="Georgia" w:cs="Georgia"/>
          <w:b/>
          <w:color w:val="464646"/>
          <w:sz w:val="20"/>
          <w:szCs w:val="20"/>
        </w:rPr>
        <w:t>-</w:t>
      </w:r>
      <w:r w:rsidRPr="00333DC9">
        <w:rPr>
          <w:rFonts w:ascii="Georgia" w:hAnsi="Georgia" w:cs="Georgia"/>
          <w:b/>
          <w:color w:val="464646"/>
          <w:sz w:val="20"/>
          <w:szCs w:val="20"/>
        </w:rPr>
        <w:t>9.</w:t>
      </w:r>
      <w:r>
        <w:rPr>
          <w:rFonts w:ascii="Georgia" w:hAnsi="Georgia" w:cs="Georgia"/>
          <w:b/>
          <w:color w:val="464646"/>
          <w:sz w:val="20"/>
          <w:szCs w:val="20"/>
        </w:rPr>
        <w:t xml:space="preserve"> </w:t>
      </w:r>
      <w:proofErr w:type="gramStart"/>
      <w:r w:rsidRPr="00333DC9">
        <w:rPr>
          <w:rFonts w:ascii="Georgia" w:hAnsi="Georgia" w:cs="Georgia"/>
          <w:b/>
          <w:color w:val="464646"/>
          <w:sz w:val="20"/>
          <w:szCs w:val="20"/>
        </w:rPr>
        <w:t>Utah Noxious Weed Act.</w:t>
      </w:r>
      <w:proofErr w:type="gramEnd"/>
    </w:p>
    <w:p w:rsidR="00333DC9" w:rsidRDefault="00333DC9" w:rsidP="00333DC9">
      <w:pPr>
        <w:autoSpaceDE w:val="0"/>
        <w:autoSpaceDN w:val="0"/>
        <w:adjustRightInd w:val="0"/>
        <w:spacing w:after="0" w:line="240" w:lineRule="auto"/>
        <w:rPr>
          <w:rFonts w:ascii="Georgia" w:hAnsi="Georgia" w:cs="Georgia"/>
          <w:color w:val="0000FF"/>
          <w:sz w:val="18"/>
          <w:szCs w:val="18"/>
        </w:rPr>
      </w:pPr>
      <w:proofErr w:type="gramStart"/>
      <w:r>
        <w:rPr>
          <w:rFonts w:ascii="Georgia" w:hAnsi="Georgia" w:cs="Georgia"/>
          <w:color w:val="0000FF"/>
          <w:sz w:val="18"/>
          <w:szCs w:val="18"/>
        </w:rPr>
        <w:t>R68-9-1.</w:t>
      </w:r>
      <w:proofErr w:type="gramEnd"/>
      <w:r>
        <w:rPr>
          <w:rFonts w:ascii="Georgia" w:hAnsi="Georgia" w:cs="Georgia"/>
          <w:color w:val="0000FF"/>
          <w:sz w:val="18"/>
          <w:szCs w:val="18"/>
        </w:rPr>
        <w:t xml:space="preserve"> </w:t>
      </w:r>
      <w:proofErr w:type="gramStart"/>
      <w:r>
        <w:rPr>
          <w:rFonts w:ascii="Georgia" w:hAnsi="Georgia" w:cs="Georgia"/>
          <w:color w:val="0000FF"/>
          <w:sz w:val="18"/>
          <w:szCs w:val="18"/>
        </w:rPr>
        <w:t>Authority.</w:t>
      </w:r>
      <w:proofErr w:type="gramEnd"/>
    </w:p>
    <w:p w:rsidR="00333DC9" w:rsidRDefault="00333DC9" w:rsidP="00333DC9">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Promulgated under authority of 4-2-2 and 4-17-3.</w:t>
      </w:r>
      <w:proofErr w:type="gramEnd"/>
    </w:p>
    <w:p w:rsidR="00333DC9" w:rsidRDefault="00333DC9" w:rsidP="00333DC9">
      <w:pPr>
        <w:autoSpaceDE w:val="0"/>
        <w:autoSpaceDN w:val="0"/>
        <w:adjustRightInd w:val="0"/>
        <w:spacing w:after="0" w:line="240" w:lineRule="auto"/>
        <w:rPr>
          <w:rFonts w:ascii="Georgia" w:hAnsi="Georgia" w:cs="Georgia"/>
          <w:color w:val="000000"/>
          <w:sz w:val="20"/>
          <w:szCs w:val="20"/>
        </w:rPr>
      </w:pPr>
    </w:p>
    <w:p w:rsidR="00333DC9" w:rsidRDefault="00333DC9" w:rsidP="00333DC9">
      <w:pPr>
        <w:autoSpaceDE w:val="0"/>
        <w:autoSpaceDN w:val="0"/>
        <w:adjustRightInd w:val="0"/>
        <w:spacing w:after="0" w:line="240" w:lineRule="auto"/>
        <w:rPr>
          <w:rFonts w:ascii="Georgia" w:hAnsi="Georgia" w:cs="Georgia"/>
          <w:color w:val="0000FF"/>
          <w:sz w:val="18"/>
          <w:szCs w:val="18"/>
        </w:rPr>
      </w:pPr>
      <w:proofErr w:type="gramStart"/>
      <w:r>
        <w:rPr>
          <w:rFonts w:ascii="Georgia" w:hAnsi="Georgia" w:cs="Georgia"/>
          <w:color w:val="0000FF"/>
          <w:sz w:val="18"/>
          <w:szCs w:val="18"/>
        </w:rPr>
        <w:t>R68-9-2.</w:t>
      </w:r>
      <w:proofErr w:type="gramEnd"/>
    </w:p>
    <w:p w:rsidR="00333DC9" w:rsidRDefault="00333DC9" w:rsidP="00333DC9">
      <w:pPr>
        <w:autoSpaceDE w:val="0"/>
        <w:autoSpaceDN w:val="0"/>
        <w:adjustRightInd w:val="0"/>
        <w:spacing w:after="0" w:line="240" w:lineRule="auto"/>
        <w:rPr>
          <w:rFonts w:ascii="Georgia" w:hAnsi="Georgia" w:cs="Georgia"/>
          <w:color w:val="0000FF"/>
          <w:sz w:val="18"/>
          <w:szCs w:val="18"/>
        </w:rPr>
      </w:pPr>
      <w:proofErr w:type="gramStart"/>
      <w:r>
        <w:rPr>
          <w:rFonts w:ascii="Georgia" w:hAnsi="Georgia" w:cs="Georgia"/>
          <w:color w:val="0000FF"/>
          <w:sz w:val="18"/>
          <w:szCs w:val="18"/>
        </w:rPr>
        <w:t>Designation and Publication of State Noxious Weeds.</w:t>
      </w:r>
      <w:proofErr w:type="gramEnd"/>
    </w:p>
    <w:p w:rsidR="00333DC9" w:rsidRDefault="00333DC9" w:rsidP="00333DC9">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A. The following weeds are hereby officially designated and published as noxious for the State of Utah, as per  the authority vested in the Commissioner of Agriculture and Food under Section 4-17-3:</w:t>
      </w:r>
    </w:p>
    <w:p w:rsidR="00333DC9" w:rsidRPr="00333DC9" w:rsidRDefault="00333DC9" w:rsidP="00333DC9">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There are hereby designated five classes of noxious weeds in the state: Class 1A (EDRR Watch List), Class 1 (EDRR), Class 2 (Control), Class 3 (Containment), and Class 4 (Prohibited for sale or propagation).</w:t>
      </w:r>
    </w:p>
    <w:p w:rsidR="00333DC9" w:rsidRDefault="00333DC9" w:rsidP="000617EF">
      <w:pPr>
        <w:autoSpaceDE w:val="0"/>
        <w:autoSpaceDN w:val="0"/>
        <w:adjustRightInd w:val="0"/>
        <w:spacing w:after="0" w:line="240" w:lineRule="auto"/>
        <w:rPr>
          <w:rFonts w:ascii="Georgia" w:hAnsi="Georgia" w:cs="Georgia"/>
          <w:color w:val="0000FF"/>
          <w:sz w:val="18"/>
          <w:szCs w:val="18"/>
        </w:rPr>
      </w:pPr>
    </w:p>
    <w:p w:rsidR="000617EF" w:rsidRDefault="000617EF" w:rsidP="000617EF">
      <w:pPr>
        <w:autoSpaceDE w:val="0"/>
        <w:autoSpaceDN w:val="0"/>
        <w:adjustRightInd w:val="0"/>
        <w:spacing w:after="0" w:line="240" w:lineRule="auto"/>
        <w:rPr>
          <w:rFonts w:ascii="Georgia" w:hAnsi="Georgia" w:cs="Georgia"/>
          <w:color w:val="0000FF"/>
          <w:sz w:val="18"/>
          <w:szCs w:val="18"/>
        </w:rPr>
      </w:pPr>
      <w:proofErr w:type="gramStart"/>
      <w:r>
        <w:rPr>
          <w:rFonts w:ascii="Georgia" w:hAnsi="Georgia" w:cs="Georgia"/>
          <w:color w:val="0000FF"/>
          <w:sz w:val="18"/>
          <w:szCs w:val="18"/>
        </w:rPr>
        <w:t>R68-9-3.</w:t>
      </w:r>
      <w:proofErr w:type="gramEnd"/>
    </w:p>
    <w:p w:rsidR="000617EF" w:rsidRDefault="000617EF" w:rsidP="000617EF">
      <w:pPr>
        <w:autoSpaceDE w:val="0"/>
        <w:autoSpaceDN w:val="0"/>
        <w:adjustRightInd w:val="0"/>
        <w:spacing w:after="0" w:line="240" w:lineRule="auto"/>
        <w:rPr>
          <w:rFonts w:ascii="Georgia" w:hAnsi="Georgia" w:cs="Georgia"/>
          <w:color w:val="0000FF"/>
          <w:sz w:val="18"/>
          <w:szCs w:val="18"/>
        </w:rPr>
      </w:pPr>
      <w:proofErr w:type="gramStart"/>
      <w:r>
        <w:rPr>
          <w:rFonts w:ascii="Georgia" w:hAnsi="Georgia" w:cs="Georgia"/>
          <w:color w:val="0000FF"/>
          <w:sz w:val="18"/>
          <w:szCs w:val="18"/>
        </w:rPr>
        <w:t>Designations and Publication of Articles Capable of Disseminating Noxious Weeds.</w:t>
      </w:r>
      <w:proofErr w:type="gramEnd"/>
    </w:p>
    <w:p w:rsidR="000617EF" w:rsidRDefault="000617EF"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A. As provided in Section 4</w:t>
      </w:r>
      <w:r w:rsidR="00863195">
        <w:rPr>
          <w:rFonts w:ascii="Georgia" w:hAnsi="Georgia" w:cs="Georgia"/>
          <w:color w:val="000000"/>
          <w:sz w:val="20"/>
          <w:szCs w:val="20"/>
        </w:rPr>
        <w:t>-</w:t>
      </w:r>
      <w:r>
        <w:rPr>
          <w:rFonts w:ascii="Georgia" w:hAnsi="Georgia" w:cs="Georgia"/>
          <w:color w:val="000000"/>
          <w:sz w:val="20"/>
          <w:szCs w:val="20"/>
        </w:rPr>
        <w:t>17</w:t>
      </w:r>
      <w:r w:rsidR="00863195">
        <w:rPr>
          <w:rFonts w:ascii="Georgia" w:hAnsi="Georgia" w:cs="Georgia"/>
          <w:color w:val="000000"/>
          <w:sz w:val="20"/>
          <w:szCs w:val="20"/>
        </w:rPr>
        <w:t>-</w:t>
      </w:r>
      <w:r>
        <w:rPr>
          <w:rFonts w:ascii="Georgia" w:hAnsi="Georgia" w:cs="Georgia"/>
          <w:color w:val="000000"/>
          <w:sz w:val="20"/>
          <w:szCs w:val="20"/>
        </w:rPr>
        <w:t>3,</w:t>
      </w:r>
    </w:p>
    <w:p w:rsidR="000617EF" w:rsidRDefault="000617EF" w:rsidP="000617EF">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the</w:t>
      </w:r>
      <w:proofErr w:type="gramEnd"/>
      <w:r>
        <w:rPr>
          <w:rFonts w:ascii="Georgia" w:hAnsi="Georgia" w:cs="Georgia"/>
          <w:color w:val="000000"/>
          <w:sz w:val="20"/>
          <w:szCs w:val="20"/>
        </w:rPr>
        <w:t xml:space="preserve"> following articles are designated and published by the Commissioner as</w:t>
      </w:r>
    </w:p>
    <w:p w:rsidR="000617EF" w:rsidRDefault="000617EF" w:rsidP="000617EF">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capable</w:t>
      </w:r>
      <w:proofErr w:type="gramEnd"/>
      <w:r>
        <w:rPr>
          <w:rFonts w:ascii="Georgia" w:hAnsi="Georgia" w:cs="Georgia"/>
          <w:color w:val="000000"/>
          <w:sz w:val="20"/>
          <w:szCs w:val="20"/>
        </w:rPr>
        <w:t xml:space="preserve"> of disseminating noxious weeds:</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 xml:space="preserve">1. Machinery and equipment, particularly combines and hay </w:t>
      </w:r>
      <w:proofErr w:type="spellStart"/>
      <w:r w:rsidR="000617EF">
        <w:rPr>
          <w:rFonts w:ascii="Georgia" w:hAnsi="Georgia" w:cs="Georgia"/>
          <w:color w:val="000000"/>
          <w:sz w:val="20"/>
          <w:szCs w:val="20"/>
        </w:rPr>
        <w:t>balers</w:t>
      </w:r>
      <w:proofErr w:type="spellEnd"/>
      <w:r w:rsidR="000617EF">
        <w:rPr>
          <w:rFonts w:ascii="Georgia" w:hAnsi="Georgia" w:cs="Georgia"/>
          <w:color w:val="000000"/>
          <w:sz w:val="20"/>
          <w:szCs w:val="20"/>
        </w:rPr>
        <w:t>.</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2. Farm trucks and common carriers.</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3. Seed.</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4. Screenings sold for livestock feed.</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5. Livestock feed material.</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6. Hay, straw, or other material of similar nature.</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7. Manure.</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8. Soil, sod and nursery stock.</w:t>
      </w:r>
    </w:p>
    <w:p w:rsidR="000617EF" w:rsidRDefault="00863195" w:rsidP="000617EF">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r w:rsidR="000617EF">
        <w:rPr>
          <w:rFonts w:ascii="Georgia" w:hAnsi="Georgia" w:cs="Georgia"/>
          <w:color w:val="000000"/>
          <w:sz w:val="20"/>
          <w:szCs w:val="20"/>
        </w:rPr>
        <w:t>9. Noxious weeds distributed or sold for any purpose.</w:t>
      </w:r>
    </w:p>
    <w:p w:rsidR="000617EF" w:rsidRDefault="00863195" w:rsidP="000617EF">
      <w:r>
        <w:rPr>
          <w:rFonts w:ascii="Georgia" w:hAnsi="Georgia" w:cs="Georgia"/>
          <w:color w:val="000000"/>
          <w:sz w:val="20"/>
          <w:szCs w:val="20"/>
        </w:rPr>
        <w:t xml:space="preserve">   </w:t>
      </w:r>
      <w:r w:rsidR="000617EF">
        <w:rPr>
          <w:rFonts w:ascii="Georgia" w:hAnsi="Georgia" w:cs="Georgia"/>
          <w:color w:val="000000"/>
          <w:sz w:val="20"/>
          <w:szCs w:val="20"/>
        </w:rPr>
        <w:t>10. Livestock.</w:t>
      </w:r>
    </w:p>
    <w:p w:rsidR="000617EF" w:rsidRDefault="000617EF" w:rsidP="000617EF">
      <w:pPr>
        <w:autoSpaceDE w:val="0"/>
        <w:autoSpaceDN w:val="0"/>
        <w:adjustRightInd w:val="0"/>
        <w:spacing w:after="0" w:line="240" w:lineRule="auto"/>
        <w:rPr>
          <w:rFonts w:ascii="Georgia" w:hAnsi="Georgia" w:cs="Georgia"/>
          <w:color w:val="0000FF"/>
          <w:sz w:val="18"/>
          <w:szCs w:val="18"/>
          <w:u w:val="single"/>
        </w:rPr>
      </w:pPr>
      <w:proofErr w:type="gramStart"/>
      <w:r w:rsidRPr="000617EF">
        <w:rPr>
          <w:rFonts w:ascii="Georgia" w:hAnsi="Georgia" w:cs="Georgia"/>
          <w:color w:val="0000FF"/>
          <w:sz w:val="18"/>
          <w:szCs w:val="18"/>
          <w:u w:val="single"/>
        </w:rPr>
        <w:t>R68-9-4.</w:t>
      </w:r>
      <w:proofErr w:type="gramEnd"/>
      <w:r w:rsidRPr="000617EF">
        <w:rPr>
          <w:rFonts w:ascii="Georgia" w:hAnsi="Georgia" w:cs="Georgia"/>
          <w:color w:val="0000FF"/>
          <w:sz w:val="18"/>
          <w:szCs w:val="18"/>
          <w:u w:val="single"/>
        </w:rPr>
        <w:t xml:space="preserve"> </w:t>
      </w:r>
      <w:proofErr w:type="gramStart"/>
      <w:r w:rsidRPr="000617EF">
        <w:rPr>
          <w:rFonts w:ascii="Georgia" w:hAnsi="Georgia" w:cs="Georgia"/>
          <w:color w:val="0000FF"/>
          <w:sz w:val="18"/>
          <w:szCs w:val="18"/>
          <w:u w:val="single"/>
        </w:rPr>
        <w:t>Prescribed Treatment for Articles.</w:t>
      </w:r>
      <w:proofErr w:type="gramEnd"/>
    </w:p>
    <w:p w:rsidR="00F030CA" w:rsidRPr="000617EF" w:rsidRDefault="00F030CA" w:rsidP="000617EF">
      <w:pPr>
        <w:autoSpaceDE w:val="0"/>
        <w:autoSpaceDN w:val="0"/>
        <w:adjustRightInd w:val="0"/>
        <w:spacing w:after="0" w:line="240" w:lineRule="auto"/>
        <w:rPr>
          <w:rFonts w:ascii="Georgia" w:hAnsi="Georgia" w:cs="Georgia"/>
          <w:color w:val="0000FF"/>
          <w:sz w:val="18"/>
          <w:szCs w:val="18"/>
          <w:u w:val="single"/>
        </w:rPr>
      </w:pPr>
    </w:p>
    <w:p w:rsidR="000617EF" w:rsidRDefault="000617EF" w:rsidP="000617EF">
      <w:pPr>
        <w:autoSpaceDE w:val="0"/>
        <w:autoSpaceDN w:val="0"/>
        <w:adjustRightInd w:val="0"/>
        <w:spacing w:after="0" w:line="240" w:lineRule="auto"/>
        <w:rPr>
          <w:rFonts w:ascii="Georgia" w:hAnsi="Georgia" w:cs="Georgia"/>
          <w:sz w:val="20"/>
          <w:szCs w:val="20"/>
        </w:rPr>
      </w:pPr>
      <w:r>
        <w:rPr>
          <w:rFonts w:ascii="Georgia" w:hAnsi="Georgia" w:cs="Georgia"/>
          <w:sz w:val="20"/>
          <w:szCs w:val="20"/>
        </w:rPr>
        <w:t>2. Farm Trucks and Common Carriers.</w:t>
      </w:r>
    </w:p>
    <w:p w:rsidR="000617EF" w:rsidRDefault="000617EF" w:rsidP="000617EF">
      <w:pPr>
        <w:autoSpaceDE w:val="0"/>
        <w:autoSpaceDN w:val="0"/>
        <w:adjustRightInd w:val="0"/>
        <w:spacing w:after="0" w:line="240" w:lineRule="auto"/>
        <w:rPr>
          <w:rFonts w:ascii="Georgia" w:hAnsi="Georgia" w:cs="Georgia"/>
          <w:sz w:val="20"/>
          <w:szCs w:val="20"/>
        </w:rPr>
      </w:pPr>
    </w:p>
    <w:p w:rsidR="000617EF" w:rsidRDefault="000617EF" w:rsidP="000617EF">
      <w:pPr>
        <w:autoSpaceDE w:val="0"/>
        <w:autoSpaceDN w:val="0"/>
        <w:adjustRightInd w:val="0"/>
        <w:spacing w:after="0" w:line="240" w:lineRule="auto"/>
        <w:rPr>
          <w:rFonts w:ascii="Georgia" w:hAnsi="Georgia" w:cs="Georgia"/>
          <w:sz w:val="20"/>
          <w:szCs w:val="20"/>
        </w:rPr>
      </w:pPr>
      <w:r>
        <w:rPr>
          <w:rFonts w:ascii="Georgia" w:hAnsi="Georgia" w:cs="Georgia"/>
          <w:sz w:val="20"/>
          <w:szCs w:val="20"/>
        </w:rPr>
        <w:t>It shall be unlawful for any person, company or corporation to transport seed, screenings or feed of any kind containing noxious weed seed over or along any highway in this State or on any railroad operating in this State unless the same is carried or transported in such vehicles or containers which will prevent the leaking or scattering thereof. All common carriers shall thoroughly clean and destroy any noxious weed seeds or plant parts in cars, trucks, vehicles or other receptacles used by them after each load shall have been delivered to consignee before again placing such car, truck, vehicle or receptacle into service.</w:t>
      </w:r>
    </w:p>
    <w:p w:rsidR="000617EF" w:rsidRDefault="000617EF" w:rsidP="000617EF">
      <w:pPr>
        <w:autoSpaceDE w:val="0"/>
        <w:autoSpaceDN w:val="0"/>
        <w:adjustRightInd w:val="0"/>
        <w:spacing w:after="0" w:line="240" w:lineRule="auto"/>
        <w:rPr>
          <w:rFonts w:ascii="Georgia" w:hAnsi="Georgia" w:cs="Georgia"/>
          <w:sz w:val="20"/>
          <w:szCs w:val="20"/>
        </w:rPr>
      </w:pPr>
    </w:p>
    <w:p w:rsidR="00863195" w:rsidRDefault="00863195" w:rsidP="00863195">
      <w:pPr>
        <w:autoSpaceDE w:val="0"/>
        <w:autoSpaceDN w:val="0"/>
        <w:adjustRightInd w:val="0"/>
        <w:spacing w:after="0" w:line="240" w:lineRule="auto"/>
        <w:rPr>
          <w:rFonts w:ascii="Georgia" w:hAnsi="Georgia" w:cs="Georgia"/>
          <w:sz w:val="20"/>
          <w:szCs w:val="20"/>
        </w:rPr>
      </w:pPr>
      <w:r>
        <w:rPr>
          <w:rFonts w:ascii="Georgia" w:hAnsi="Georgia" w:cs="Georgia"/>
          <w:sz w:val="20"/>
          <w:szCs w:val="20"/>
        </w:rPr>
        <w:t>5. Livestock Feed Material.</w:t>
      </w:r>
    </w:p>
    <w:p w:rsidR="00863195" w:rsidRDefault="00863195" w:rsidP="00863195">
      <w:pPr>
        <w:autoSpaceDE w:val="0"/>
        <w:autoSpaceDN w:val="0"/>
        <w:adjustRightInd w:val="0"/>
        <w:spacing w:after="0" w:line="240" w:lineRule="auto"/>
        <w:rPr>
          <w:rFonts w:ascii="Georgia" w:hAnsi="Georgia" w:cs="Georgia"/>
          <w:sz w:val="20"/>
          <w:szCs w:val="20"/>
        </w:rPr>
      </w:pPr>
    </w:p>
    <w:p w:rsidR="00863195" w:rsidRDefault="00863195" w:rsidP="00863195">
      <w:pPr>
        <w:autoSpaceDE w:val="0"/>
        <w:autoSpaceDN w:val="0"/>
        <w:adjustRightInd w:val="0"/>
        <w:spacing w:after="0" w:line="240" w:lineRule="auto"/>
        <w:rPr>
          <w:rFonts w:ascii="Georgia" w:hAnsi="Georgia" w:cs="Georgia"/>
          <w:sz w:val="20"/>
          <w:szCs w:val="20"/>
        </w:rPr>
      </w:pPr>
      <w:r>
        <w:rPr>
          <w:rFonts w:ascii="Georgia" w:hAnsi="Georgia" w:cs="Georgia"/>
          <w:sz w:val="20"/>
          <w:szCs w:val="20"/>
        </w:rPr>
        <w:t>a. It shall be unlawful for any person, company or corporation to sell or offer for sale, barter or give away to the ultimate consumer any livestock feed material, including whole grains, wh</w:t>
      </w:r>
      <w:r w:rsidR="001010D4">
        <w:rPr>
          <w:rFonts w:ascii="Georgia" w:hAnsi="Georgia" w:cs="Georgia"/>
          <w:sz w:val="20"/>
          <w:szCs w:val="20"/>
        </w:rPr>
        <w:t xml:space="preserve">ich contain more than six whole </w:t>
      </w:r>
      <w:r>
        <w:rPr>
          <w:rFonts w:ascii="Georgia" w:hAnsi="Georgia" w:cs="Georgia"/>
          <w:sz w:val="20"/>
          <w:szCs w:val="20"/>
        </w:rPr>
        <w:t xml:space="preserve">noxious weed seeds per pound. Whole feed grain which exceeds this tolerance of noxious </w:t>
      </w:r>
      <w:r w:rsidR="001010D4">
        <w:rPr>
          <w:rFonts w:ascii="Georgia" w:hAnsi="Georgia" w:cs="Georgia"/>
          <w:sz w:val="20"/>
          <w:szCs w:val="20"/>
        </w:rPr>
        <w:t xml:space="preserve">weed seeds may be </w:t>
      </w:r>
      <w:r>
        <w:rPr>
          <w:rFonts w:ascii="Georgia" w:hAnsi="Georgia" w:cs="Georgia"/>
          <w:sz w:val="20"/>
          <w:szCs w:val="20"/>
        </w:rPr>
        <w:t>sold to commercial processors or commercial feed mixers where the manne</w:t>
      </w:r>
      <w:r w:rsidR="001010D4">
        <w:rPr>
          <w:rFonts w:ascii="Georgia" w:hAnsi="Georgia" w:cs="Georgia"/>
          <w:sz w:val="20"/>
          <w:szCs w:val="20"/>
        </w:rPr>
        <w:t xml:space="preserve">r of processing will reduce the </w:t>
      </w:r>
      <w:r>
        <w:rPr>
          <w:rFonts w:ascii="Georgia" w:hAnsi="Georgia" w:cs="Georgia"/>
          <w:sz w:val="20"/>
          <w:szCs w:val="20"/>
        </w:rPr>
        <w:t>number of whole noxious weed seed to no more than six per pound.</w:t>
      </w:r>
    </w:p>
    <w:p w:rsidR="00863195" w:rsidRDefault="00863195" w:rsidP="000617EF">
      <w:pPr>
        <w:autoSpaceDE w:val="0"/>
        <w:autoSpaceDN w:val="0"/>
        <w:adjustRightInd w:val="0"/>
        <w:spacing w:after="0" w:line="240" w:lineRule="auto"/>
        <w:rPr>
          <w:rFonts w:ascii="Georgia" w:hAnsi="Georgia" w:cs="Georgia"/>
          <w:sz w:val="20"/>
          <w:szCs w:val="20"/>
        </w:rPr>
      </w:pPr>
    </w:p>
    <w:p w:rsidR="000617EF" w:rsidRDefault="000617EF" w:rsidP="000617EF">
      <w:pPr>
        <w:autoSpaceDE w:val="0"/>
        <w:autoSpaceDN w:val="0"/>
        <w:adjustRightInd w:val="0"/>
        <w:spacing w:after="0" w:line="240" w:lineRule="auto"/>
        <w:rPr>
          <w:rFonts w:ascii="Georgia" w:hAnsi="Georgia" w:cs="Georgia"/>
          <w:sz w:val="20"/>
          <w:szCs w:val="20"/>
        </w:rPr>
      </w:pPr>
      <w:r>
        <w:rPr>
          <w:rFonts w:ascii="Georgia" w:hAnsi="Georgia" w:cs="Georgia"/>
          <w:sz w:val="20"/>
          <w:szCs w:val="20"/>
        </w:rPr>
        <w:t>6. Hay, Straw or Other Material of Similar Nature.</w:t>
      </w:r>
    </w:p>
    <w:p w:rsidR="000617EF" w:rsidRDefault="000617EF" w:rsidP="000617EF">
      <w:pPr>
        <w:autoSpaceDE w:val="0"/>
        <w:autoSpaceDN w:val="0"/>
        <w:adjustRightInd w:val="0"/>
        <w:spacing w:after="0" w:line="240" w:lineRule="auto"/>
        <w:rPr>
          <w:rFonts w:ascii="Georgia" w:hAnsi="Georgia" w:cs="Georgia"/>
          <w:sz w:val="20"/>
          <w:szCs w:val="20"/>
        </w:rPr>
      </w:pPr>
    </w:p>
    <w:p w:rsidR="000617EF" w:rsidRPr="000617EF" w:rsidRDefault="000617EF" w:rsidP="000617EF">
      <w:pPr>
        <w:autoSpaceDE w:val="0"/>
        <w:autoSpaceDN w:val="0"/>
        <w:adjustRightInd w:val="0"/>
        <w:spacing w:after="0" w:line="240" w:lineRule="auto"/>
        <w:rPr>
          <w:rFonts w:ascii="Georgia" w:hAnsi="Georgia" w:cs="Georgia"/>
          <w:sz w:val="20"/>
          <w:szCs w:val="20"/>
        </w:rPr>
      </w:pPr>
      <w:r>
        <w:rPr>
          <w:rFonts w:ascii="Georgia" w:hAnsi="Georgia" w:cs="Georgia"/>
          <w:sz w:val="20"/>
          <w:szCs w:val="20"/>
        </w:rPr>
        <w:t xml:space="preserve">a. It shall be unlawful for any person, company or corporation to sell or offer for sale, barter or give away any hay, straw, or other material of similar nature, which is contaminated with mature noxious weed seeds or such parts of noxious weed plants which could cause new growth, or to alter, change or falsify in anyway information contained on a </w:t>
      </w:r>
      <w:proofErr w:type="spellStart"/>
      <w:r>
        <w:rPr>
          <w:rFonts w:ascii="Georgia" w:hAnsi="Georgia" w:cs="Georgia"/>
          <w:sz w:val="20"/>
          <w:szCs w:val="20"/>
        </w:rPr>
        <w:t>phytosanitary</w:t>
      </w:r>
      <w:proofErr w:type="spellEnd"/>
      <w:r>
        <w:rPr>
          <w:rFonts w:ascii="Georgia" w:hAnsi="Georgia" w:cs="Georgia"/>
          <w:sz w:val="20"/>
          <w:szCs w:val="20"/>
        </w:rPr>
        <w:t xml:space="preserve"> certificate.</w:t>
      </w:r>
    </w:p>
    <w:sectPr w:rsidR="000617EF" w:rsidRPr="000617EF" w:rsidSect="00333DC9">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17EF"/>
    <w:rsid w:val="000617EF"/>
    <w:rsid w:val="001010D4"/>
    <w:rsid w:val="00333DC9"/>
    <w:rsid w:val="00863195"/>
    <w:rsid w:val="00A17794"/>
    <w:rsid w:val="00AE363D"/>
    <w:rsid w:val="00F030CA"/>
    <w:rsid w:val="00F80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manderson</cp:lastModifiedBy>
  <cp:revision>2</cp:revision>
  <dcterms:created xsi:type="dcterms:W3CDTF">2017-01-09T18:28:00Z</dcterms:created>
  <dcterms:modified xsi:type="dcterms:W3CDTF">2017-01-09T19:11:00Z</dcterms:modified>
</cp:coreProperties>
</file>